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7FF" w14:textId="77777777" w:rsidR="00BA6ACD" w:rsidRDefault="00BA6ACD" w:rsidP="00BA6ACD">
      <w:pPr>
        <w:pStyle w:val="a7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ТЕХНОЛОГИЧЕСКАЯ КАРТА </w:t>
      </w:r>
    </w:p>
    <w:p w14:paraId="66C8CA20" w14:textId="04014F66" w:rsidR="00BA6ACD" w:rsidRDefault="00BA6ACD" w:rsidP="00BA6ACD">
      <w:pPr>
        <w:pStyle w:val="a7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УСТРОЙСТВУ ЦЕМЕНТНО-ПЕСЧАНОЙ СТЯЖКИ </w:t>
      </w:r>
    </w:p>
    <w:p w14:paraId="1860CEED" w14:textId="3CA661EB" w:rsidR="00722301" w:rsidRPr="00A74847" w:rsidRDefault="001447B9" w:rsidP="00A74847">
      <w:pPr>
        <w:pStyle w:val="a9"/>
        <w:numPr>
          <w:ilvl w:val="0"/>
          <w:numId w:val="7"/>
        </w:numPr>
        <w:spacing w:after="0" w:line="480" w:lineRule="auto"/>
        <w:ind w:left="1066" w:hanging="357"/>
        <w:contextualSpacing w:val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Применение технологии</w:t>
      </w:r>
    </w:p>
    <w:p w14:paraId="24588C58" w14:textId="6A8EAF19" w:rsidR="00131493" w:rsidRDefault="00361F3E" w:rsidP="00A74847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Технологическая карта предназначена для информирования о качественном и последовательном </w:t>
      </w:r>
      <w:r w:rsidR="003E47CA">
        <w:rPr>
          <w:rStyle w:val="a5"/>
          <w:rFonts w:ascii="Times New Roman" w:hAnsi="Times New Roman" w:cs="Times New Roman"/>
          <w:b w:val="0"/>
          <w:sz w:val="24"/>
          <w:szCs w:val="24"/>
        </w:rPr>
        <w:t>создании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полусухой (механизированной) стяжки, содержащей в своем составе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фиброволокно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микроармирования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131493" w:rsidRPr="00DE4C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B5150A4" w14:textId="3D336B88" w:rsidR="00361F3E" w:rsidRPr="00DE4CD3" w:rsidRDefault="00361F3E" w:rsidP="00BA6AC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Документ составлен на основании СП (свода правил) и СНиП (строительных норм и правил) в обновленной (актуализированной) редакции для создания полусухой стяжки с марочной прочностью М150 (15МПа).</w:t>
      </w:r>
    </w:p>
    <w:p w14:paraId="292A5DCD" w14:textId="1A9D34DD" w:rsidR="006C187B" w:rsidRDefault="00AD1E57" w:rsidP="00BA6AC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Полусухая стяжка позволяет решить следующие задачи:</w:t>
      </w:r>
    </w:p>
    <w:p w14:paraId="34872B28" w14:textId="07EF41BB" w:rsidR="00AD1E57" w:rsidRDefault="00AD1E57" w:rsidP="00AD1E57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создание ровной поверхности нижележащего </w:t>
      </w:r>
      <w:r w:rsidR="0087401E">
        <w:rPr>
          <w:rStyle w:val="a5"/>
          <w:rFonts w:ascii="Times New Roman" w:hAnsi="Times New Roman" w:cs="Times New Roman"/>
          <w:b w:val="0"/>
          <w:sz w:val="24"/>
          <w:szCs w:val="24"/>
        </w:rPr>
        <w:t>основания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74D5BD18" w14:textId="5F8205E6" w:rsidR="00AD1E57" w:rsidRDefault="00AD1E57" w:rsidP="00AD1E57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изоляция трубопровода и других коммуникаций;</w:t>
      </w:r>
    </w:p>
    <w:p w14:paraId="1A29367A" w14:textId="65C0751F" w:rsidR="00AD1E57" w:rsidRDefault="00AD1E57" w:rsidP="00AD1E57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равномерное распределение да</w:t>
      </w:r>
      <w:r w:rsidR="006D7970">
        <w:rPr>
          <w:rStyle w:val="a5"/>
          <w:rFonts w:ascii="Times New Roman" w:hAnsi="Times New Roman" w:cs="Times New Roman"/>
          <w:b w:val="0"/>
          <w:sz w:val="24"/>
          <w:szCs w:val="24"/>
        </w:rPr>
        <w:t>вления, оказываемого на покрытие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0B54D08A" w14:textId="427E8220" w:rsidR="00AD1E57" w:rsidRDefault="00AD1E57" w:rsidP="00AD1E57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нормализация теплоусвоения;</w:t>
      </w:r>
    </w:p>
    <w:p w14:paraId="0A52D162" w14:textId="17FDDBFE" w:rsidR="00AD1E57" w:rsidRDefault="00AD1E57" w:rsidP="00AD1E57">
      <w:pPr>
        <w:pStyle w:val="a9"/>
        <w:numPr>
          <w:ilvl w:val="0"/>
          <w:numId w:val="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устройство разноуровневых полов и </w:t>
      </w:r>
      <w:r w:rsidR="00650557">
        <w:rPr>
          <w:rStyle w:val="a5"/>
          <w:rFonts w:ascii="Times New Roman" w:hAnsi="Times New Roman" w:cs="Times New Roman"/>
          <w:b w:val="0"/>
          <w:sz w:val="24"/>
          <w:szCs w:val="24"/>
        </w:rPr>
        <w:t>наклонов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036D0F2A" w14:textId="62C5C85F" w:rsidR="00954260" w:rsidRDefault="00954260" w:rsidP="00954260">
      <w:pPr>
        <w:pStyle w:val="a9"/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Дополнительные возможности, связанные с использование</w:t>
      </w:r>
      <w:r w:rsidR="0034533C"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механизир</w:t>
      </w:r>
      <w:r w:rsidR="0025117B">
        <w:rPr>
          <w:rStyle w:val="a5"/>
          <w:rFonts w:ascii="Times New Roman" w:hAnsi="Times New Roman" w:cs="Times New Roman"/>
          <w:b w:val="0"/>
          <w:sz w:val="24"/>
          <w:szCs w:val="24"/>
        </w:rPr>
        <w:t>ованной полусухой технологии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14:paraId="1FEEF6BB" w14:textId="0D1181DE" w:rsidR="0025117B" w:rsidRDefault="0025117B" w:rsidP="0025117B">
      <w:pPr>
        <w:pStyle w:val="a9"/>
        <w:numPr>
          <w:ilvl w:val="0"/>
          <w:numId w:val="8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усиление физико-технических свойств стяжки (износостойкости, устойчивости к воздействию химии и других агрессивных веществ и т.д.);</w:t>
      </w:r>
    </w:p>
    <w:p w14:paraId="0291A7A2" w14:textId="1B18565B" w:rsidR="00954260" w:rsidRDefault="0025117B" w:rsidP="0025117B">
      <w:pPr>
        <w:pStyle w:val="a9"/>
        <w:numPr>
          <w:ilvl w:val="0"/>
          <w:numId w:val="8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максимальная гладкость поверхности пола за счет применения профессиональной техники (затирочной машины);</w:t>
      </w:r>
    </w:p>
    <w:p w14:paraId="4B501764" w14:textId="49F5163D" w:rsidR="00954260" w:rsidRPr="0025117B" w:rsidRDefault="0062647B" w:rsidP="0025117B">
      <w:pPr>
        <w:pStyle w:val="a9"/>
        <w:numPr>
          <w:ilvl w:val="0"/>
          <w:numId w:val="8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="0025117B">
        <w:rPr>
          <w:rStyle w:val="a5"/>
          <w:rFonts w:ascii="Times New Roman" w:hAnsi="Times New Roman" w:cs="Times New Roman"/>
          <w:b w:val="0"/>
          <w:sz w:val="24"/>
          <w:szCs w:val="24"/>
        </w:rPr>
        <w:t>втоматизированное замешивание смеси снаружи здания и подача на объект, находящийся на высоте до 150 м</w:t>
      </w:r>
      <w:r w:rsidR="004A6B77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2511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 помощью специализированного </w:t>
      </w:r>
      <w:r w:rsidR="00F02380">
        <w:rPr>
          <w:rStyle w:val="a5"/>
          <w:rFonts w:ascii="Times New Roman" w:hAnsi="Times New Roman" w:cs="Times New Roman"/>
          <w:b w:val="0"/>
          <w:sz w:val="24"/>
          <w:szCs w:val="24"/>
        </w:rPr>
        <w:t>пневмонагнетателя</w:t>
      </w:r>
      <w:r w:rsidR="0025117B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62CEF9E4" w14:textId="1FAD1ED7" w:rsidR="008E436D" w:rsidRDefault="008E436D" w:rsidP="008E436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Применение технологии полусухой стяжки возможно в следующих сегментах:</w:t>
      </w:r>
    </w:p>
    <w:p w14:paraId="4F84D507" w14:textId="789733BE" w:rsidR="008E436D" w:rsidRDefault="008E436D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жилые многоквартирные и частные дома;</w:t>
      </w:r>
    </w:p>
    <w:p w14:paraId="6BF61AC9" w14:textId="493B3CCE" w:rsidR="008E436D" w:rsidRDefault="008E436D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офисные и торговые помещения;</w:t>
      </w:r>
    </w:p>
    <w:p w14:paraId="66E93E7D" w14:textId="5273529B" w:rsidR="008E436D" w:rsidRDefault="008E436D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промышленные и производственные </w:t>
      </w:r>
      <w:r w:rsidR="0035594D">
        <w:rPr>
          <w:rStyle w:val="a5"/>
          <w:rFonts w:ascii="Times New Roman" w:hAnsi="Times New Roman" w:cs="Times New Roman"/>
          <w:b w:val="0"/>
          <w:sz w:val="24"/>
          <w:szCs w:val="24"/>
        </w:rPr>
        <w:t>предприятия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65BCF2D4" w14:textId="24086773" w:rsidR="008E436D" w:rsidRDefault="008E436D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парковка, автомастерские и гаражи;</w:t>
      </w:r>
    </w:p>
    <w:p w14:paraId="71757CB8" w14:textId="4D5455A5" w:rsidR="008E436D" w:rsidRDefault="008E436D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школы, детские сады и другие социальные объекты;</w:t>
      </w:r>
    </w:p>
    <w:p w14:paraId="37667B13" w14:textId="31CC394E" w:rsidR="008E436D" w:rsidRDefault="00A219A2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цокольные этажи, подвальные и складские помещения</w:t>
      </w:r>
      <w:r w:rsidR="00804A15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0BD3815C" w14:textId="7BDBDE0A" w:rsidR="00804A15" w:rsidRDefault="00804A15" w:rsidP="008E436D">
      <w:pPr>
        <w:pStyle w:val="a9"/>
        <w:numPr>
          <w:ilvl w:val="0"/>
          <w:numId w:val="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крыши;</w:t>
      </w:r>
    </w:p>
    <w:p w14:paraId="3CE22C34" w14:textId="540B1F0C" w:rsidR="00804A15" w:rsidRPr="008E436D" w:rsidRDefault="00804A15" w:rsidP="00A74847">
      <w:pPr>
        <w:pStyle w:val="a9"/>
        <w:numPr>
          <w:ilvl w:val="0"/>
          <w:numId w:val="6"/>
        </w:numPr>
        <w:spacing w:after="0" w:line="480" w:lineRule="auto"/>
        <w:ind w:hanging="35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ангары для самолетов</w:t>
      </w:r>
      <w:r w:rsidR="00B2357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т.д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4F0F5627" w14:textId="56571F04" w:rsidR="00AD1E57" w:rsidRPr="00A74847" w:rsidRDefault="0046485A" w:rsidP="00A74847">
      <w:pPr>
        <w:pStyle w:val="a9"/>
        <w:numPr>
          <w:ilvl w:val="0"/>
          <w:numId w:val="7"/>
        </w:numPr>
        <w:spacing w:after="0" w:line="480" w:lineRule="auto"/>
        <w:ind w:hanging="357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Необходимые</w:t>
      </w:r>
      <w:r w:rsidR="00A74847" w:rsidRPr="00A74847">
        <w:rPr>
          <w:rStyle w:val="a5"/>
          <w:rFonts w:ascii="Times New Roman" w:hAnsi="Times New Roman" w:cs="Times New Roman"/>
          <w:sz w:val="24"/>
          <w:szCs w:val="24"/>
        </w:rPr>
        <w:t xml:space="preserve"> материалы</w:t>
      </w:r>
    </w:p>
    <w:p w14:paraId="6B1122E7" w14:textId="20741B1F" w:rsidR="00A74847" w:rsidRPr="00A74847" w:rsidRDefault="00A74847" w:rsidP="00A74847">
      <w:pPr>
        <w:pStyle w:val="a9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74847">
        <w:rPr>
          <w:rStyle w:val="a5"/>
          <w:rFonts w:ascii="Times New Roman" w:hAnsi="Times New Roman" w:cs="Times New Roman"/>
          <w:b w:val="0"/>
          <w:sz w:val="24"/>
          <w:szCs w:val="24"/>
        </w:rPr>
        <w:t>Создание смеси для устройства полусухой стяжки осуществляется с применением следующих материалов: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973063" w14:paraId="5CB75D6F" w14:textId="77777777" w:rsidTr="00973063">
        <w:tc>
          <w:tcPr>
            <w:tcW w:w="4460" w:type="dxa"/>
          </w:tcPr>
          <w:p w14:paraId="748CA87D" w14:textId="26BF608A" w:rsidR="00973063" w:rsidRPr="00973063" w:rsidRDefault="00973063" w:rsidP="00973063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461" w:type="dxa"/>
          </w:tcPr>
          <w:p w14:paraId="5328BBBF" w14:textId="3380A8BE" w:rsidR="00973063" w:rsidRPr="00973063" w:rsidRDefault="00973063" w:rsidP="00973063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730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973063" w14:paraId="34107789" w14:textId="77777777" w:rsidTr="00973063">
        <w:tc>
          <w:tcPr>
            <w:tcW w:w="4460" w:type="dxa"/>
          </w:tcPr>
          <w:p w14:paraId="01885D5F" w14:textId="6062B5C1" w:rsidR="00973063" w:rsidRDefault="00973063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306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Портландцемент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М500</w:t>
            </w:r>
          </w:p>
        </w:tc>
        <w:tc>
          <w:tcPr>
            <w:tcW w:w="4461" w:type="dxa"/>
          </w:tcPr>
          <w:p w14:paraId="07809E79" w14:textId="77777777" w:rsidR="00973063" w:rsidRDefault="00A10C97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Разновидность цемента с дополнительными компонентами, упрочняющими материал и повышающими его устойчивость к негативному внешнему воздействию. </w:t>
            </w:r>
          </w:p>
          <w:p w14:paraId="6772A428" w14:textId="232F16E0" w:rsidR="00A10C97" w:rsidRDefault="00A10C97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Производится согласно стандартам ГОСТ </w:t>
            </w:r>
            <w:r w:rsidRPr="00A10C9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31108-2016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973063" w14:paraId="48F68904" w14:textId="77777777" w:rsidTr="00973063">
        <w:tc>
          <w:tcPr>
            <w:tcW w:w="4460" w:type="dxa"/>
          </w:tcPr>
          <w:p w14:paraId="76C6A260" w14:textId="636C6B9A" w:rsidR="00973063" w:rsidRPr="00A10C97" w:rsidRDefault="00A10C97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10C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4461" w:type="dxa"/>
          </w:tcPr>
          <w:p w14:paraId="7AAE5115" w14:textId="77777777" w:rsidR="00D35183" w:rsidRDefault="00A10C97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Мытый </w:t>
            </w:r>
            <w:r w:rsidR="00175B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карьерный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крупнофракционный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материал 1 класса, состоящий из частиц с МК 2,0-3,0 мм. </w:t>
            </w:r>
          </w:p>
          <w:p w14:paraId="2E3E8695" w14:textId="4D84CCB6" w:rsidR="00973063" w:rsidRDefault="00A10C97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Максимальное содержание таких примесей, как глина или пылевидные частицы – 2%.</w:t>
            </w:r>
          </w:p>
          <w:p w14:paraId="3D503463" w14:textId="41B9D021" w:rsidR="00175B63" w:rsidRDefault="00175B63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Применяется в соответствии со стандартами ГОСТ </w:t>
            </w:r>
            <w:r w:rsidRPr="00175B6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8736-2014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73063" w14:paraId="0653F16E" w14:textId="77777777" w:rsidTr="00973063">
        <w:tc>
          <w:tcPr>
            <w:tcW w:w="4460" w:type="dxa"/>
          </w:tcPr>
          <w:p w14:paraId="34F32A22" w14:textId="3F99E9F6" w:rsidR="00973063" w:rsidRPr="00D35183" w:rsidRDefault="00D35183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Фиброволокно</w:t>
            </w:r>
            <w:proofErr w:type="spellEnd"/>
          </w:p>
        </w:tc>
        <w:tc>
          <w:tcPr>
            <w:tcW w:w="4461" w:type="dxa"/>
          </w:tcPr>
          <w:p w14:paraId="41F792A0" w14:textId="77777777" w:rsidR="00973063" w:rsidRDefault="00D35183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Синтетический полипропиленовый материал, позволяющий </w:t>
            </w:r>
            <w:r w:rsidR="00EF58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защитить стяжку от возникновения трещин и сделать ее более прочной и износостойкой. </w:t>
            </w:r>
          </w:p>
          <w:p w14:paraId="6FA41F5C" w14:textId="0E49ACA0" w:rsidR="00EF589F" w:rsidRDefault="00EF589F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Размер волокон фибры должен быть от 12 до 15 мм.</w:t>
            </w:r>
          </w:p>
        </w:tc>
      </w:tr>
      <w:tr w:rsidR="00973063" w14:paraId="5A58C11F" w14:textId="77777777" w:rsidTr="00973063">
        <w:tc>
          <w:tcPr>
            <w:tcW w:w="4460" w:type="dxa"/>
          </w:tcPr>
          <w:p w14:paraId="5D61B6BE" w14:textId="3F81BD69" w:rsidR="00973063" w:rsidRPr="006C3109" w:rsidRDefault="006C3109" w:rsidP="00973063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Пластификаторы</w:t>
            </w:r>
          </w:p>
        </w:tc>
        <w:tc>
          <w:tcPr>
            <w:tcW w:w="4461" w:type="dxa"/>
          </w:tcPr>
          <w:p w14:paraId="08AC7031" w14:textId="334D0437" w:rsidR="00973063" w:rsidRDefault="00FF4F58" w:rsidP="00FF4F58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Дополнительный компонент </w:t>
            </w:r>
            <w:r w:rsidR="006C310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смеси, улучшающий пластичность состава и прочность стяжки на сжатие.</w:t>
            </w:r>
          </w:p>
        </w:tc>
      </w:tr>
    </w:tbl>
    <w:p w14:paraId="5FCD6836" w14:textId="099996B1" w:rsidR="00A74847" w:rsidRDefault="00A74847" w:rsidP="006C310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436AF28" w14:textId="10FA472D" w:rsidR="006C3109" w:rsidRPr="006C3109" w:rsidRDefault="006C3109" w:rsidP="006C310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2.2 Оптимальные пропорции компонентов</w:t>
      </w:r>
      <w:r w:rsidR="00F34108">
        <w:rPr>
          <w:rStyle w:val="a5"/>
          <w:rFonts w:ascii="Times New Roman" w:hAnsi="Times New Roman" w:cs="Times New Roman"/>
          <w:b w:val="0"/>
          <w:sz w:val="24"/>
          <w:szCs w:val="24"/>
        </w:rPr>
        <w:t>*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</w:t>
      </w:r>
      <w:r w:rsidR="00FF4F58">
        <w:rPr>
          <w:rStyle w:val="a5"/>
          <w:rFonts w:ascii="Times New Roman" w:hAnsi="Times New Roman" w:cs="Times New Roman"/>
          <w:b w:val="0"/>
          <w:sz w:val="24"/>
          <w:szCs w:val="24"/>
        </w:rPr>
        <w:t>устройства</w:t>
      </w:r>
      <w:r w:rsidR="008F2B8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стяжки пола прочностью М150: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400"/>
        <w:gridCol w:w="2974"/>
      </w:tblGrid>
      <w:tr w:rsidR="008F2B80" w14:paraId="537C12A0" w14:textId="77777777" w:rsidTr="00833434">
        <w:trPr>
          <w:jc w:val="center"/>
        </w:trPr>
        <w:tc>
          <w:tcPr>
            <w:tcW w:w="2547" w:type="dxa"/>
          </w:tcPr>
          <w:p w14:paraId="033D1CBC" w14:textId="0B80B9B6" w:rsidR="008F2B80" w:rsidRPr="008F2B80" w:rsidRDefault="008F2B80" w:rsidP="008F2B80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материала</w:t>
            </w:r>
          </w:p>
        </w:tc>
        <w:tc>
          <w:tcPr>
            <w:tcW w:w="3400" w:type="dxa"/>
          </w:tcPr>
          <w:p w14:paraId="5A8417E9" w14:textId="269DC735" w:rsidR="008F2B80" w:rsidRPr="008F2B80" w:rsidRDefault="002500A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Необходимый объем</w:t>
            </w:r>
            <w:r w:rsid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3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 замешивание одной партии</w:t>
            </w:r>
          </w:p>
        </w:tc>
        <w:tc>
          <w:tcPr>
            <w:tcW w:w="2974" w:type="dxa"/>
          </w:tcPr>
          <w:p w14:paraId="189627A8" w14:textId="2E852113" w:rsidR="008F2B80" w:rsidRPr="008F2B80" w:rsidRDefault="002500A8" w:rsidP="008F2B80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F2B80" w:rsidRP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 1м³ смеси</w:t>
            </w:r>
          </w:p>
        </w:tc>
      </w:tr>
      <w:tr w:rsidR="008F2B80" w14:paraId="082AEDE4" w14:textId="77777777" w:rsidTr="00833434">
        <w:trPr>
          <w:jc w:val="center"/>
        </w:trPr>
        <w:tc>
          <w:tcPr>
            <w:tcW w:w="2547" w:type="dxa"/>
          </w:tcPr>
          <w:p w14:paraId="59E35F9C" w14:textId="062EA4D5" w:rsidR="008F2B80" w:rsidRPr="008F2B80" w:rsidRDefault="008F2B80" w:rsidP="00BA6ACD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3400" w:type="dxa"/>
          </w:tcPr>
          <w:p w14:paraId="02D7DB90" w14:textId="53FFFF36" w:rsidR="008F2B80" w:rsidRDefault="00833434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40 кг</w:t>
            </w:r>
          </w:p>
        </w:tc>
        <w:tc>
          <w:tcPr>
            <w:tcW w:w="2974" w:type="dxa"/>
          </w:tcPr>
          <w:p w14:paraId="2E0EC867" w14:textId="67CD773C" w:rsidR="008F2B80" w:rsidRDefault="00833434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200 кг</w:t>
            </w:r>
          </w:p>
        </w:tc>
      </w:tr>
      <w:tr w:rsidR="008F2B80" w14:paraId="55F60618" w14:textId="77777777" w:rsidTr="00833434">
        <w:trPr>
          <w:jc w:val="center"/>
        </w:trPr>
        <w:tc>
          <w:tcPr>
            <w:tcW w:w="2547" w:type="dxa"/>
          </w:tcPr>
          <w:p w14:paraId="71F4FF78" w14:textId="5E64E446" w:rsidR="008F2B80" w:rsidRPr="008F2B80" w:rsidRDefault="008F2B80" w:rsidP="00BA6ACD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3400" w:type="dxa"/>
          </w:tcPr>
          <w:p w14:paraId="5EF98EE9" w14:textId="47107210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260 до </w:t>
            </w:r>
            <w:r w:rsidR="008334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300 кг</w:t>
            </w:r>
          </w:p>
        </w:tc>
        <w:tc>
          <w:tcPr>
            <w:tcW w:w="2974" w:type="dxa"/>
          </w:tcPr>
          <w:p w14:paraId="26EC6546" w14:textId="17F9775C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от 1590 до </w:t>
            </w:r>
            <w:r w:rsidR="008334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1790 кг</w:t>
            </w:r>
          </w:p>
        </w:tc>
      </w:tr>
      <w:tr w:rsidR="008F2B80" w14:paraId="2E6C6C68" w14:textId="77777777" w:rsidTr="00833434">
        <w:trPr>
          <w:jc w:val="center"/>
        </w:trPr>
        <w:tc>
          <w:tcPr>
            <w:tcW w:w="2547" w:type="dxa"/>
          </w:tcPr>
          <w:p w14:paraId="5A54B47D" w14:textId="1A3F255F" w:rsidR="008F2B80" w:rsidRPr="008F2B80" w:rsidRDefault="008F2B80" w:rsidP="00BA6ACD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400" w:type="dxa"/>
          </w:tcPr>
          <w:p w14:paraId="7E9CFD38" w14:textId="113901F1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 12 до 18 л</w:t>
            </w:r>
          </w:p>
        </w:tc>
        <w:tc>
          <w:tcPr>
            <w:tcW w:w="2974" w:type="dxa"/>
          </w:tcPr>
          <w:p w14:paraId="67AB3711" w14:textId="3216DB56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 60 до 90 л</w:t>
            </w:r>
          </w:p>
        </w:tc>
      </w:tr>
      <w:tr w:rsidR="008F2B80" w14:paraId="13D7FF0E" w14:textId="77777777" w:rsidTr="00833434">
        <w:trPr>
          <w:jc w:val="center"/>
        </w:trPr>
        <w:tc>
          <w:tcPr>
            <w:tcW w:w="2547" w:type="dxa"/>
          </w:tcPr>
          <w:p w14:paraId="10879478" w14:textId="3AA23D61" w:rsidR="008F2B80" w:rsidRPr="008F2B80" w:rsidRDefault="008F2B80" w:rsidP="00BA6ACD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Фиброволокно</w:t>
            </w:r>
            <w:proofErr w:type="spellEnd"/>
          </w:p>
        </w:tc>
        <w:tc>
          <w:tcPr>
            <w:tcW w:w="3400" w:type="dxa"/>
          </w:tcPr>
          <w:p w14:paraId="3C578C65" w14:textId="5944653D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 120 до 150 г</w:t>
            </w:r>
          </w:p>
        </w:tc>
        <w:tc>
          <w:tcPr>
            <w:tcW w:w="2974" w:type="dxa"/>
          </w:tcPr>
          <w:p w14:paraId="05B1DF81" w14:textId="5A55575A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 600 до 750 г</w:t>
            </w:r>
          </w:p>
        </w:tc>
      </w:tr>
      <w:tr w:rsidR="008F2B80" w14:paraId="3F9B9936" w14:textId="77777777" w:rsidTr="00833434">
        <w:trPr>
          <w:jc w:val="center"/>
        </w:trPr>
        <w:tc>
          <w:tcPr>
            <w:tcW w:w="2547" w:type="dxa"/>
          </w:tcPr>
          <w:p w14:paraId="60606F7C" w14:textId="1B072F58" w:rsidR="008F2B80" w:rsidRPr="008F2B80" w:rsidRDefault="008F2B80" w:rsidP="00BA6ACD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8F2B8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Пластификаторы</w:t>
            </w:r>
          </w:p>
        </w:tc>
        <w:tc>
          <w:tcPr>
            <w:tcW w:w="3400" w:type="dxa"/>
          </w:tcPr>
          <w:p w14:paraId="6EA1D91C" w14:textId="5CF029B4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опционально</w:t>
            </w:r>
          </w:p>
        </w:tc>
        <w:tc>
          <w:tcPr>
            <w:tcW w:w="2974" w:type="dxa"/>
          </w:tcPr>
          <w:p w14:paraId="52130B0B" w14:textId="109D8B80" w:rsidR="008F2B80" w:rsidRDefault="00F34108" w:rsidP="00833434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опционально</w:t>
            </w:r>
          </w:p>
        </w:tc>
      </w:tr>
    </w:tbl>
    <w:p w14:paraId="404B4092" w14:textId="78651499" w:rsidR="00A74847" w:rsidRDefault="00A74847" w:rsidP="00BA6AC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8D43CA6" w14:textId="74F737D7" w:rsidR="00F34108" w:rsidRDefault="00F34108" w:rsidP="00BA6AC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* </w:t>
      </w:r>
      <w:r w:rsidR="002500A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Точный объем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применяемых компонентов на практике может отличаться от приведенных в таблице. Данные показатели зависят от влажности песка, вместимости приемного бункера, марки используемых материалов и ряда других факторов.</w:t>
      </w:r>
    </w:p>
    <w:p w14:paraId="422AA0BC" w14:textId="0D22C742" w:rsidR="00F34108" w:rsidRDefault="0046485A" w:rsidP="0025066F">
      <w:pPr>
        <w:spacing w:after="0" w:line="48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3. Необходимое оборудование</w:t>
      </w:r>
    </w:p>
    <w:p w14:paraId="0A42E1C8" w14:textId="13F2A27B" w:rsidR="0046485A" w:rsidRDefault="00583F32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3.1 </w:t>
      </w:r>
      <w:r w:rsidR="00C03C3C">
        <w:rPr>
          <w:rStyle w:val="a5"/>
          <w:rFonts w:ascii="Times New Roman" w:hAnsi="Times New Roman" w:cs="Times New Roman"/>
          <w:b w:val="0"/>
          <w:sz w:val="24"/>
          <w:szCs w:val="24"/>
        </w:rPr>
        <w:t>Устройство стяжки по механизированной технологии предполагает использование профессионального оборудования: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8359"/>
      </w:tblGrid>
      <w:tr w:rsidR="00C03C3C" w14:paraId="5DD5E1BE" w14:textId="77777777" w:rsidTr="00C03C3C">
        <w:tc>
          <w:tcPr>
            <w:tcW w:w="562" w:type="dxa"/>
          </w:tcPr>
          <w:p w14:paraId="339E2654" w14:textId="77777777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59" w:type="dxa"/>
          </w:tcPr>
          <w:p w14:paraId="553142A0" w14:textId="7FAC63E4" w:rsidR="00C03C3C" w:rsidRPr="00C03C3C" w:rsidRDefault="00C03C3C" w:rsidP="00C03C3C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03C3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</w:tr>
      <w:tr w:rsidR="00C03C3C" w14:paraId="718AEF07" w14:textId="77777777" w:rsidTr="00C03C3C">
        <w:tc>
          <w:tcPr>
            <w:tcW w:w="562" w:type="dxa"/>
          </w:tcPr>
          <w:p w14:paraId="71422C42" w14:textId="77002EB4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8359" w:type="dxa"/>
          </w:tcPr>
          <w:p w14:paraId="12A8D1F2" w14:textId="22CEF926" w:rsidR="00C03C3C" w:rsidRDefault="00F02380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Пневмонагнетатель</w:t>
            </w:r>
          </w:p>
        </w:tc>
      </w:tr>
      <w:tr w:rsidR="00C03C3C" w14:paraId="53124E6C" w14:textId="77777777" w:rsidTr="00C03C3C">
        <w:tc>
          <w:tcPr>
            <w:tcW w:w="562" w:type="dxa"/>
          </w:tcPr>
          <w:p w14:paraId="7A00CFA2" w14:textId="7F9E4C8B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8359" w:type="dxa"/>
          </w:tcPr>
          <w:p w14:paraId="0C2A6FDE" w14:textId="797F3B00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Затирочная машина</w:t>
            </w:r>
          </w:p>
        </w:tc>
      </w:tr>
      <w:tr w:rsidR="00C03C3C" w14:paraId="3CB77C26" w14:textId="77777777" w:rsidTr="00C03C3C">
        <w:tc>
          <w:tcPr>
            <w:tcW w:w="562" w:type="dxa"/>
          </w:tcPr>
          <w:p w14:paraId="0057569C" w14:textId="323CB281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8359" w:type="dxa"/>
          </w:tcPr>
          <w:p w14:paraId="31A25C30" w14:textId="688C891D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Лазерный уровень</w:t>
            </w:r>
          </w:p>
        </w:tc>
      </w:tr>
      <w:tr w:rsidR="00C03C3C" w14:paraId="09A6D02D" w14:textId="77777777" w:rsidTr="00C03C3C">
        <w:tc>
          <w:tcPr>
            <w:tcW w:w="562" w:type="dxa"/>
          </w:tcPr>
          <w:p w14:paraId="66229671" w14:textId="10A11D3E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8359" w:type="dxa"/>
          </w:tcPr>
          <w:p w14:paraId="57F268AE" w14:textId="3E46368C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Строительное правило</w:t>
            </w:r>
          </w:p>
        </w:tc>
      </w:tr>
      <w:tr w:rsidR="00C03C3C" w14:paraId="43815641" w14:textId="77777777" w:rsidTr="00C03C3C">
        <w:tc>
          <w:tcPr>
            <w:tcW w:w="562" w:type="dxa"/>
          </w:tcPr>
          <w:p w14:paraId="5F8D1694" w14:textId="7FF3B9B0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8359" w:type="dxa"/>
          </w:tcPr>
          <w:p w14:paraId="42A80980" w14:textId="3C318A0B" w:rsidR="00C03C3C" w:rsidRDefault="00C03C3C" w:rsidP="00C03C3C">
            <w:pPr>
              <w:spacing w:line="36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Бетоноступы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т.д.</w:t>
            </w:r>
          </w:p>
        </w:tc>
      </w:tr>
    </w:tbl>
    <w:p w14:paraId="72E140D7" w14:textId="5389892F" w:rsidR="00C03C3C" w:rsidRDefault="00C03C3C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E60AAF6" w14:textId="0D6F59DF" w:rsidR="00C03C3C" w:rsidRDefault="00C03C3C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Технические возможности </w:t>
      </w:r>
      <w:r w:rsidR="006C6D0F">
        <w:rPr>
          <w:rStyle w:val="a5"/>
          <w:rFonts w:ascii="Times New Roman" w:hAnsi="Times New Roman" w:cs="Times New Roman"/>
          <w:b w:val="0"/>
          <w:sz w:val="24"/>
          <w:szCs w:val="24"/>
        </w:rPr>
        <w:t>оборудования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особенности </w:t>
      </w:r>
      <w:r w:rsidR="00E768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его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применения зависят от производителя.</w:t>
      </w:r>
    </w:p>
    <w:p w14:paraId="4BCB8ACD" w14:textId="755028D7" w:rsidR="00C03C3C" w:rsidRDefault="00583F32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3.2 Температура </w:t>
      </w:r>
      <w:r w:rsidR="00950FE8">
        <w:rPr>
          <w:rStyle w:val="a5"/>
          <w:rFonts w:ascii="Times New Roman" w:hAnsi="Times New Roman" w:cs="Times New Roman"/>
          <w:b w:val="0"/>
          <w:sz w:val="24"/>
          <w:szCs w:val="24"/>
        </w:rPr>
        <w:t>на объекте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период выполнения рабочих процессов не </w:t>
      </w:r>
      <w:r w:rsidR="00334440">
        <w:rPr>
          <w:rStyle w:val="a5"/>
          <w:rFonts w:ascii="Times New Roman" w:hAnsi="Times New Roman" w:cs="Times New Roman"/>
          <w:b w:val="0"/>
          <w:sz w:val="24"/>
          <w:szCs w:val="24"/>
        </w:rPr>
        <w:t>может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быть менее </w:t>
      </w:r>
      <w:r w:rsidRPr="00583F32">
        <w:rPr>
          <w:rStyle w:val="a5"/>
          <w:rFonts w:ascii="Times New Roman" w:hAnsi="Times New Roman" w:cs="Times New Roman"/>
          <w:b w:val="0"/>
          <w:sz w:val="24"/>
          <w:szCs w:val="24"/>
        </w:rPr>
        <w:t>+5°С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 Это необходимое условие для п</w:t>
      </w:r>
      <w:r w:rsidR="0032296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равильного функционирования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оборудования, сохранения компонентов смеси в рабочем состоянии, а также комфортного созревания стяжки. </w:t>
      </w:r>
    </w:p>
    <w:p w14:paraId="390DCB22" w14:textId="749ED625" w:rsidR="00583F32" w:rsidRDefault="00583F32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3D1D2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снижении температуры ниже данного показателя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возможно размещение </w:t>
      </w:r>
      <w:r w:rsidRPr="00583F32">
        <w:rPr>
          <w:rStyle w:val="a5"/>
          <w:rFonts w:ascii="Times New Roman" w:hAnsi="Times New Roman" w:cs="Times New Roman"/>
          <w:b w:val="0"/>
          <w:sz w:val="24"/>
          <w:szCs w:val="24"/>
        </w:rPr>
        <w:t>«тепляка»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 позволяющего обеспечить необходимые температурные условия.</w:t>
      </w:r>
    </w:p>
    <w:p w14:paraId="1F9D5896" w14:textId="01BDDF89" w:rsidR="00583F32" w:rsidRDefault="00583F32" w:rsidP="00C03C3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3.3 </w:t>
      </w:r>
      <w:r w:rsidR="00F308C4"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 к рабочим, выполняющим устройство полусухой стяжки пола:</w:t>
      </w:r>
    </w:p>
    <w:p w14:paraId="6C354A75" w14:textId="20C60122" w:rsidR="00F308C4" w:rsidRDefault="00F308C4" w:rsidP="00F308C4">
      <w:pPr>
        <w:pStyle w:val="a9"/>
        <w:numPr>
          <w:ilvl w:val="0"/>
          <w:numId w:val="9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нах</w:t>
      </w:r>
      <w:r w:rsidR="0097502E">
        <w:rPr>
          <w:rStyle w:val="a5"/>
          <w:rFonts w:ascii="Times New Roman" w:hAnsi="Times New Roman" w:cs="Times New Roman"/>
          <w:b w:val="0"/>
          <w:sz w:val="24"/>
          <w:szCs w:val="24"/>
        </w:rPr>
        <w:t>ождение на объекте в специально предназначенной для этого одежде, а также в каске, перчатках и в очках, защищающих при осуществлении строительных и ремонтных работ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5E7A4FEE" w14:textId="18CF50E6" w:rsidR="00F308C4" w:rsidRDefault="00F308C4" w:rsidP="00F308C4">
      <w:pPr>
        <w:pStyle w:val="a9"/>
        <w:numPr>
          <w:ilvl w:val="0"/>
          <w:numId w:val="9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обязательное проведе</w:t>
      </w:r>
      <w:r w:rsidR="004038D5">
        <w:rPr>
          <w:rStyle w:val="a5"/>
          <w:rFonts w:ascii="Times New Roman" w:hAnsi="Times New Roman" w:cs="Times New Roman"/>
          <w:b w:val="0"/>
          <w:sz w:val="24"/>
          <w:szCs w:val="24"/>
        </w:rPr>
        <w:t>ние инструктажа с фиксацией в жу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рнале.</w:t>
      </w:r>
    </w:p>
    <w:p w14:paraId="7F021C4D" w14:textId="7DD33F53" w:rsidR="00F308C4" w:rsidRDefault="0025066F" w:rsidP="0025066F">
      <w:pPr>
        <w:pStyle w:val="a9"/>
        <w:numPr>
          <w:ilvl w:val="0"/>
          <w:numId w:val="10"/>
        </w:numPr>
        <w:spacing w:after="0" w:line="480" w:lineRule="auto"/>
        <w:ind w:left="1066" w:hanging="35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5066F">
        <w:rPr>
          <w:rStyle w:val="a5"/>
          <w:rFonts w:ascii="Times New Roman" w:hAnsi="Times New Roman" w:cs="Times New Roman"/>
          <w:sz w:val="24"/>
          <w:szCs w:val="24"/>
        </w:rPr>
        <w:t>Организация выполнения работ</w:t>
      </w:r>
    </w:p>
    <w:p w14:paraId="2C314EC9" w14:textId="589A2F0A" w:rsidR="0025066F" w:rsidRDefault="0025066F" w:rsidP="0025066F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Процесс устройства полусухой стяжки состоит из следующих этапов:</w:t>
      </w:r>
    </w:p>
    <w:p w14:paraId="2E0B8AE5" w14:textId="657D38FB" w:rsidR="0025066F" w:rsidRDefault="0025066F" w:rsidP="0025066F">
      <w:pPr>
        <w:pStyle w:val="a9"/>
        <w:numPr>
          <w:ilvl w:val="0"/>
          <w:numId w:val="11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проверка основания;</w:t>
      </w:r>
    </w:p>
    <w:p w14:paraId="1F29DF3C" w14:textId="7D442B0B" w:rsidR="0025066F" w:rsidRDefault="0025066F" w:rsidP="0025066F">
      <w:pPr>
        <w:pStyle w:val="a9"/>
        <w:numPr>
          <w:ilvl w:val="0"/>
          <w:numId w:val="11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подготовительные мероприятия;</w:t>
      </w:r>
    </w:p>
    <w:p w14:paraId="48E42E9E" w14:textId="5D44E4A5" w:rsidR="0025066F" w:rsidRDefault="0025066F" w:rsidP="0025066F">
      <w:pPr>
        <w:pStyle w:val="a9"/>
        <w:numPr>
          <w:ilvl w:val="0"/>
          <w:numId w:val="11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замешивание смеси;</w:t>
      </w:r>
    </w:p>
    <w:p w14:paraId="37046B61" w14:textId="3CDE1E35" w:rsidR="0025066F" w:rsidRDefault="0025066F" w:rsidP="0025066F">
      <w:pPr>
        <w:pStyle w:val="a9"/>
        <w:numPr>
          <w:ilvl w:val="0"/>
          <w:numId w:val="11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устройство стяжки и выполнение затирочных работ.</w:t>
      </w:r>
    </w:p>
    <w:p w14:paraId="3039B2BE" w14:textId="29680EA2" w:rsidR="0025066F" w:rsidRPr="0065246B" w:rsidRDefault="0065246B" w:rsidP="0065246B">
      <w:pPr>
        <w:pStyle w:val="a9"/>
        <w:numPr>
          <w:ilvl w:val="1"/>
          <w:numId w:val="10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5246B">
        <w:rPr>
          <w:rStyle w:val="a5"/>
          <w:rFonts w:ascii="Times New Roman" w:hAnsi="Times New Roman" w:cs="Times New Roman"/>
          <w:b w:val="0"/>
          <w:sz w:val="24"/>
          <w:szCs w:val="24"/>
        </w:rPr>
        <w:t>Проверка основания, которое может состоять из бетона, железобетона, железобетонных плит, осуществляется по следующим параметрам:</w:t>
      </w:r>
    </w:p>
    <w:p w14:paraId="0CEC3B9F" w14:textId="5D737E4F" w:rsidR="0065246B" w:rsidRDefault="0065246B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соответствует документации;</w:t>
      </w:r>
    </w:p>
    <w:p w14:paraId="2BAD10BE" w14:textId="3FA13AE3" w:rsidR="0065246B" w:rsidRDefault="00993326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прочное, ровное, отсутствие</w:t>
      </w:r>
      <w:r w:rsidR="0065246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деформаций;</w:t>
      </w:r>
    </w:p>
    <w:p w14:paraId="3B6D89B5" w14:textId="055223EB" w:rsidR="0065246B" w:rsidRDefault="0065246B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уровень влажности;</w:t>
      </w:r>
    </w:p>
    <w:p w14:paraId="4A2A6740" w14:textId="405C13EB" w:rsidR="0065246B" w:rsidRDefault="0065246B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указанные уклоны и отметки соблюдены;</w:t>
      </w:r>
    </w:p>
    <w:p w14:paraId="2775045A" w14:textId="388C56C3" w:rsidR="0065246B" w:rsidRDefault="0065246B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мусор и другие виды загрязнений отсутствуют;</w:t>
      </w:r>
    </w:p>
    <w:p w14:paraId="3CF8B7A4" w14:textId="31ADE60C" w:rsidR="0065246B" w:rsidRDefault="0065246B" w:rsidP="0065246B">
      <w:pPr>
        <w:pStyle w:val="a9"/>
        <w:numPr>
          <w:ilvl w:val="0"/>
          <w:numId w:val="12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наличие звуко-, тепло-, гидроизоляционных слоев.</w:t>
      </w:r>
    </w:p>
    <w:p w14:paraId="76BB1FF9" w14:textId="3FDF21CE" w:rsidR="00813E2D" w:rsidRPr="00813E2D" w:rsidRDefault="009A1CE5" w:rsidP="00813E2D">
      <w:pPr>
        <w:pStyle w:val="a9"/>
        <w:numPr>
          <w:ilvl w:val="1"/>
          <w:numId w:val="10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A1CE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Подготовительные мероприятия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позволяют </w:t>
      </w:r>
      <w:r w:rsidRPr="009A1CE5">
        <w:rPr>
          <w:rStyle w:val="a5"/>
          <w:rFonts w:ascii="Times New Roman" w:hAnsi="Times New Roman" w:cs="Times New Roman"/>
          <w:b w:val="0"/>
          <w:sz w:val="24"/>
          <w:szCs w:val="24"/>
        </w:rPr>
        <w:t>проработать все недочеты, выявленные при проверке основания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а также создать необходимые условия для </w:t>
      </w:r>
      <w:r w:rsidR="00813E2D">
        <w:rPr>
          <w:rStyle w:val="a5"/>
          <w:rFonts w:ascii="Times New Roman" w:hAnsi="Times New Roman" w:cs="Times New Roman"/>
          <w:b w:val="0"/>
          <w:sz w:val="24"/>
          <w:szCs w:val="24"/>
        </w:rPr>
        <w:t>реализации работ</w:t>
      </w:r>
      <w:r w:rsidRPr="009A1CE5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14:paraId="30C1629F" w14:textId="5DC6853C" w:rsidR="00813E2D" w:rsidRDefault="00813E2D" w:rsidP="009A1CE5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>чищение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>основания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 мусора и других загрязнений;</w:t>
      </w:r>
    </w:p>
    <w:p w14:paraId="069841A5" w14:textId="0C634F5D" w:rsidR="00813E2D" w:rsidRDefault="00367AFC" w:rsidP="00813E2D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устранение имеющихся на поверхности дефектов</w:t>
      </w:r>
      <w:r w:rsidR="00813E2D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57E23DBA" w14:textId="3617CF61" w:rsidR="00813E2D" w:rsidRPr="00813E2D" w:rsidRDefault="00813E2D" w:rsidP="00813E2D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создание тепло-, гидро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звукоизоляционных прослоек,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покрытие основания полиэтиленовой пленкой;</w:t>
      </w:r>
    </w:p>
    <w:p w14:paraId="21566032" w14:textId="3A8C74D4" w:rsidR="009A1CE5" w:rsidRDefault="00813E2D" w:rsidP="009A1CE5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>беспечение соблюдения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необходимых температурных параметров воздуха;  </w:t>
      </w:r>
    </w:p>
    <w:p w14:paraId="435063EC" w14:textId="0BC9D684" w:rsidR="009A1CE5" w:rsidRPr="00813E2D" w:rsidRDefault="00367AFC" w:rsidP="00813E2D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освещение объекта</w:t>
      </w:r>
      <w:r w:rsidR="00813E2D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14:paraId="37FB1E34" w14:textId="384E666E" w:rsidR="009A1CE5" w:rsidRDefault="00813E2D" w:rsidP="009A1CE5">
      <w:pPr>
        <w:pStyle w:val="a9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="00367AFC">
        <w:rPr>
          <w:rStyle w:val="a5"/>
          <w:rFonts w:ascii="Times New Roman" w:hAnsi="Times New Roman" w:cs="Times New Roman"/>
          <w:b w:val="0"/>
          <w:sz w:val="24"/>
          <w:szCs w:val="24"/>
        </w:rPr>
        <w:t>беспечение подачи воды.</w:t>
      </w:r>
    </w:p>
    <w:p w14:paraId="32BC654D" w14:textId="0AD3FA65" w:rsidR="00367AFC" w:rsidRDefault="00367AFC" w:rsidP="00367AF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Подготовительные мероприятия также включают процесс подготовки стен. Он состоит </w:t>
      </w:r>
      <w:r w:rsidR="0078242E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изоляции от воздействия воды стен и перегородок, с которыми будет соприкасаться стяжка. </w:t>
      </w:r>
      <w:r w:rsidR="00FF67F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рамках данного процесса по всему периметру стен в помещении размещается демпферная полипропиленовая лента таким образом, чтобы захватывать часть стены, находящейся немного выше уровня будущей стяжки. </w:t>
      </w:r>
    </w:p>
    <w:p w14:paraId="01399C7C" w14:textId="3A706E6E" w:rsidR="00C93A32" w:rsidRDefault="00C93A32" w:rsidP="00367AFC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Установка лазерного уровня на этапе подготовки к работе позволяет </w:t>
      </w:r>
      <w:r w:rsidR="002444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обеспечить перпендикулярность создаваемой стяжки, а размещение маячков </w:t>
      </w:r>
      <w:r w:rsidR="00F02380">
        <w:rPr>
          <w:rStyle w:val="a5"/>
          <w:rFonts w:ascii="Times New Roman" w:hAnsi="Times New Roman" w:cs="Times New Roman"/>
          <w:b w:val="0"/>
          <w:sz w:val="24"/>
          <w:szCs w:val="24"/>
        </w:rPr>
        <w:t>из смеси</w:t>
      </w:r>
      <w:r w:rsidR="0024442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устройство стяжки необходимой толщины.</w:t>
      </w:r>
    </w:p>
    <w:p w14:paraId="5D72D462" w14:textId="41F40B6B" w:rsidR="0078242E" w:rsidRDefault="0078242E" w:rsidP="00214629">
      <w:pPr>
        <w:pStyle w:val="a9"/>
        <w:numPr>
          <w:ilvl w:val="1"/>
          <w:numId w:val="10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1462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Замешивание смеси производится в профессиональном </w:t>
      </w:r>
      <w:r w:rsidR="00F02380" w:rsidRPr="00214629">
        <w:rPr>
          <w:rStyle w:val="a5"/>
          <w:rFonts w:ascii="Times New Roman" w:hAnsi="Times New Roman" w:cs="Times New Roman"/>
          <w:b w:val="0"/>
          <w:sz w:val="24"/>
          <w:szCs w:val="24"/>
        </w:rPr>
        <w:t>пневмонагнетателе</w:t>
      </w:r>
      <w:r w:rsidRPr="0021462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согласно реце</w:t>
      </w:r>
      <w:r w:rsidR="00214629" w:rsidRPr="00214629">
        <w:rPr>
          <w:rStyle w:val="a5"/>
          <w:rFonts w:ascii="Times New Roman" w:hAnsi="Times New Roman" w:cs="Times New Roman"/>
          <w:b w:val="0"/>
          <w:sz w:val="24"/>
          <w:szCs w:val="24"/>
        </w:rPr>
        <w:t>птуре, указанной в пункте 2.2. Погрузка материалов в приемный бункер оборудования производится в 2 этапа:</w:t>
      </w:r>
      <w:r w:rsidR="0021462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FE3B160" w14:textId="2C77D0C1" w:rsidR="00214629" w:rsidRDefault="00214629" w:rsidP="00214629">
      <w:pPr>
        <w:pStyle w:val="a9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погрузка 1 мешка портландцемента, половины от общего количества песка и воды, а также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фиброволокна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пластификаторов;</w:t>
      </w:r>
    </w:p>
    <w:p w14:paraId="5E6138B8" w14:textId="2E684147" w:rsidR="00214629" w:rsidRDefault="00214629" w:rsidP="00214629">
      <w:pPr>
        <w:pStyle w:val="a9"/>
        <w:numPr>
          <w:ilvl w:val="0"/>
          <w:numId w:val="15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во время замешивания смесь дополняется остав</w:t>
      </w:r>
      <w:r w:rsidR="00B67899">
        <w:rPr>
          <w:rStyle w:val="a5"/>
          <w:rFonts w:ascii="Times New Roman" w:hAnsi="Times New Roman" w:cs="Times New Roman"/>
          <w:b w:val="0"/>
          <w:sz w:val="24"/>
          <w:szCs w:val="24"/>
        </w:rPr>
        <w:t>шимися частями материалов (песком и водой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)</w:t>
      </w:r>
      <w:r w:rsidR="00B6789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тщательно замешивае</w:t>
      </w:r>
      <w:r w:rsidR="00AA6A85">
        <w:rPr>
          <w:rStyle w:val="a5"/>
          <w:rFonts w:ascii="Times New Roman" w:hAnsi="Times New Roman" w:cs="Times New Roman"/>
          <w:b w:val="0"/>
          <w:sz w:val="24"/>
          <w:szCs w:val="24"/>
        </w:rPr>
        <w:t>тся до образования однородной массы необходимой консистенции.</w:t>
      </w:r>
    </w:p>
    <w:p w14:paraId="289B2A7C" w14:textId="2ABB4CC5" w:rsidR="00AA6A85" w:rsidRDefault="00C93A32" w:rsidP="00C93A32">
      <w:pPr>
        <w:pStyle w:val="a9"/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Общее время замешивания смеси – 4-7 мин. </w:t>
      </w:r>
    </w:p>
    <w:p w14:paraId="6E7CDC4F" w14:textId="6E569DC6" w:rsidR="00C93A32" w:rsidRDefault="00C93A32" w:rsidP="00C93A32">
      <w:pPr>
        <w:pStyle w:val="a9"/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Готовый состав направляется на объект с помощью пневмотранспортного узла. Процесс подачи смеси занимает</w:t>
      </w:r>
      <w:r w:rsidR="00E105D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3-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 мин. </w:t>
      </w:r>
    </w:p>
    <w:p w14:paraId="63D41975" w14:textId="4420AD68" w:rsidR="00C93A32" w:rsidRDefault="00C93A32" w:rsidP="00C93A32">
      <w:pPr>
        <w:pStyle w:val="a9"/>
        <w:numPr>
          <w:ilvl w:val="1"/>
          <w:numId w:val="10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Устройство стяжки и выполнение затирочных работ.</w:t>
      </w:r>
    </w:p>
    <w:p w14:paraId="5F1645F8" w14:textId="13333E7E" w:rsidR="00C93A32" w:rsidRDefault="00D46D77" w:rsidP="00C93A3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Рабочая</w:t>
      </w:r>
      <w:r w:rsidR="00C93A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смесь </w:t>
      </w:r>
      <w:r w:rsidR="00E140E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порционно засыпается на участки </w:t>
      </w:r>
      <w:r w:rsidR="00D80598">
        <w:rPr>
          <w:rStyle w:val="a5"/>
          <w:rFonts w:ascii="Times New Roman" w:hAnsi="Times New Roman" w:cs="Times New Roman"/>
          <w:b w:val="0"/>
          <w:sz w:val="24"/>
          <w:szCs w:val="24"/>
        </w:rPr>
        <w:t>помещения</w:t>
      </w:r>
      <w:r w:rsidR="00E140E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соответствии с установленной разметкой. Выравнивание смеси производится с при</w:t>
      </w:r>
      <w:r w:rsidR="00C25BE7">
        <w:rPr>
          <w:rStyle w:val="a5"/>
          <w:rFonts w:ascii="Times New Roman" w:hAnsi="Times New Roman" w:cs="Times New Roman"/>
          <w:b w:val="0"/>
          <w:sz w:val="24"/>
          <w:szCs w:val="24"/>
        </w:rPr>
        <w:t>менением правила, разравнивая и уплотня</w:t>
      </w:r>
      <w:r w:rsidR="00993326">
        <w:rPr>
          <w:rStyle w:val="a5"/>
          <w:rFonts w:ascii="Times New Roman" w:hAnsi="Times New Roman" w:cs="Times New Roman"/>
          <w:b w:val="0"/>
          <w:sz w:val="24"/>
          <w:szCs w:val="24"/>
        </w:rPr>
        <w:t>я стяжку, исключая возникновение</w:t>
      </w:r>
      <w:r w:rsidR="00C25BE7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неровностей. </w:t>
      </w:r>
    </w:p>
    <w:p w14:paraId="22E851D4" w14:textId="00E9F565" w:rsidR="00E140EA" w:rsidRDefault="00E140EA" w:rsidP="00C93A3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 к минимальной толщине стяжки следующие:</w:t>
      </w:r>
    </w:p>
    <w:p w14:paraId="79F2DAE5" w14:textId="4CF09E4C" w:rsidR="00E140EA" w:rsidRDefault="00E140EA" w:rsidP="00E140EA">
      <w:pPr>
        <w:pStyle w:val="a9"/>
        <w:numPr>
          <w:ilvl w:val="0"/>
          <w:numId w:val="1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устройство стяжки на плиты перекрытия – от 2 см;</w:t>
      </w:r>
    </w:p>
    <w:p w14:paraId="45F5AF70" w14:textId="17A373C8" w:rsidR="00E140EA" w:rsidRDefault="00E140EA" w:rsidP="00E140EA">
      <w:pPr>
        <w:pStyle w:val="a9"/>
        <w:numPr>
          <w:ilvl w:val="0"/>
          <w:numId w:val="1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размещение конструкции на разделительном слое полиэтилена – от 3,5 см;</w:t>
      </w:r>
    </w:p>
    <w:p w14:paraId="749D75D4" w14:textId="56A1A19B" w:rsidR="00E140EA" w:rsidRDefault="00E140EA" w:rsidP="00E140EA">
      <w:pPr>
        <w:pStyle w:val="a9"/>
        <w:numPr>
          <w:ilvl w:val="0"/>
          <w:numId w:val="1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формирование полусухой стяжки на слое звуко- или теплоизоляции – от 4 см;</w:t>
      </w:r>
    </w:p>
    <w:p w14:paraId="11C1AC5A" w14:textId="1A92A5FA" w:rsidR="00E140EA" w:rsidRDefault="00E140EA" w:rsidP="00E140EA">
      <w:pPr>
        <w:pStyle w:val="a9"/>
        <w:numPr>
          <w:ilvl w:val="0"/>
          <w:numId w:val="16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при необходимости изоляции трубопровода или других видов коммуникаций – диаметр труб + 4,5 см.</w:t>
      </w:r>
    </w:p>
    <w:p w14:paraId="06F6312E" w14:textId="76D6BF74" w:rsidR="00E140EA" w:rsidRPr="00E140EA" w:rsidRDefault="004E616D" w:rsidP="00E140E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Выполнение затирочных работ производится с помощью профессиональной шлифовальной (затирочной) машины. Так как данный процесс осуществляется непосредственно после устройства и разравнивания стяжки, рабочие используют</w:t>
      </w:r>
      <w:r w:rsidR="004C532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C5322">
        <w:rPr>
          <w:rStyle w:val="a5"/>
          <w:rFonts w:ascii="Times New Roman" w:hAnsi="Times New Roman" w:cs="Times New Roman"/>
          <w:b w:val="0"/>
          <w:sz w:val="24"/>
          <w:szCs w:val="24"/>
        </w:rPr>
        <w:t>бетоноступы</w:t>
      </w:r>
      <w:proofErr w:type="spellEnd"/>
      <w:r w:rsidR="004C532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для передвижения по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несозревшей стяжке. </w:t>
      </w:r>
    </w:p>
    <w:p w14:paraId="1660FEC8" w14:textId="7FBE3E86" w:rsidR="00214629" w:rsidRDefault="002851A4" w:rsidP="002851A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Затирка поверхности позволяет создать идеально гладкую стяжку и сделать верхний слой более прочным. </w:t>
      </w:r>
    </w:p>
    <w:p w14:paraId="40719FFA" w14:textId="4119696E" w:rsidR="00E86060" w:rsidRDefault="00E86060" w:rsidP="002851A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После завершения затирочных работ необходимо нанести </w:t>
      </w:r>
      <w:r w:rsidR="00207999">
        <w:rPr>
          <w:rStyle w:val="a5"/>
          <w:rFonts w:ascii="Times New Roman" w:hAnsi="Times New Roman" w:cs="Times New Roman"/>
          <w:b w:val="0"/>
          <w:sz w:val="24"/>
          <w:szCs w:val="24"/>
        </w:rPr>
        <w:t>деформационные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швы. Данный этап является обязательным, если </w:t>
      </w:r>
      <w:r w:rsidR="0020799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площадь помещения больше 36 м² или имеет нестандартную форму. </w:t>
      </w:r>
    </w:p>
    <w:p w14:paraId="06703E19" w14:textId="63EF0A99" w:rsidR="00207999" w:rsidRDefault="00207999" w:rsidP="002851A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Наличие деформационных швов позволяет </w:t>
      </w:r>
      <w:r w:rsidR="00E37D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значительно снизить напряжение внутри стяжки 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избежать возн</w:t>
      </w:r>
      <w:r w:rsidR="00D80598">
        <w:rPr>
          <w:rStyle w:val="a5"/>
          <w:rFonts w:ascii="Times New Roman" w:hAnsi="Times New Roman" w:cs="Times New Roman"/>
          <w:b w:val="0"/>
          <w:sz w:val="24"/>
          <w:szCs w:val="24"/>
        </w:rPr>
        <w:t>икновения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деформаций</w:t>
      </w:r>
      <w:r w:rsidR="00D8059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вследствие усадки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59590DA5" w14:textId="13A8F04C" w:rsidR="00207999" w:rsidRDefault="00207999" w:rsidP="002851A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Они наносятся в поперечном и продольном направлениях. Ширина деформационных швов –</w:t>
      </w:r>
      <w:r w:rsidR="00472AD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3-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 мм, глубина </w:t>
      </w:r>
      <w:r w:rsidR="00E37D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207999">
        <w:rPr>
          <w:rStyle w:val="a5"/>
          <w:rFonts w:ascii="Times New Roman" w:hAnsi="Times New Roman" w:cs="Times New Roman"/>
          <w:b w:val="0"/>
          <w:sz w:val="24"/>
          <w:szCs w:val="24"/>
        </w:rPr>
        <w:t>1⁄2 толщины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EF6">
        <w:rPr>
          <w:rStyle w:val="a5"/>
          <w:rFonts w:ascii="Times New Roman" w:hAnsi="Times New Roman" w:cs="Times New Roman"/>
          <w:b w:val="0"/>
          <w:sz w:val="24"/>
          <w:szCs w:val="24"/>
        </w:rPr>
        <w:t>отшлифованной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конструкции. Расстояние между соседними шв</w:t>
      </w:r>
      <w:r w:rsidR="00E37D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ами </w:t>
      </w:r>
      <w:r w:rsidR="00602CFD">
        <w:rPr>
          <w:rStyle w:val="a5"/>
          <w:rFonts w:ascii="Times New Roman" w:hAnsi="Times New Roman" w:cs="Times New Roman"/>
          <w:b w:val="0"/>
          <w:sz w:val="24"/>
          <w:szCs w:val="24"/>
        </w:rPr>
        <w:t>– не более</w:t>
      </w:r>
      <w:r w:rsidR="00E37DB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6 м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38D94853" w14:textId="0F24EE29" w:rsidR="00E37DB1" w:rsidRDefault="00E37DB1" w:rsidP="002851A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Швы наносятся в соответствии с осями колонн</w:t>
      </w:r>
      <w:r w:rsidR="001B64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швами, созданными на плитах перекрытия, 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имеют форму, похожую на квадрат. </w:t>
      </w:r>
    </w:p>
    <w:p w14:paraId="68126ABC" w14:textId="105308B3" w:rsidR="00E37DB1" w:rsidRPr="007C7FA5" w:rsidRDefault="007C7FA5" w:rsidP="007C7FA5">
      <w:pPr>
        <w:pStyle w:val="a9"/>
        <w:numPr>
          <w:ilvl w:val="0"/>
          <w:numId w:val="10"/>
        </w:numPr>
        <w:spacing w:after="0" w:line="480" w:lineRule="auto"/>
        <w:ind w:left="1066" w:hanging="35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7C7FA5">
        <w:rPr>
          <w:rStyle w:val="a5"/>
          <w:rFonts w:ascii="Times New Roman" w:hAnsi="Times New Roman" w:cs="Times New Roman"/>
          <w:sz w:val="24"/>
          <w:szCs w:val="24"/>
        </w:rPr>
        <w:t>Приемка выполненных работ и уход за стяжкой</w:t>
      </w:r>
    </w:p>
    <w:p w14:paraId="5C8167C2" w14:textId="35549DF4" w:rsidR="007C7FA5" w:rsidRDefault="007C7FA5" w:rsidP="007C7FA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соблюдения СП и СНиП при приемке выполненных работ важно убедиться, что температура на уровне стяжки не более </w:t>
      </w:r>
      <w:r w:rsidRPr="00DE4CD3">
        <w:rPr>
          <w:rStyle w:val="a5"/>
          <w:rFonts w:ascii="Times New Roman" w:hAnsi="Times New Roman" w:cs="Times New Roman"/>
          <w:b w:val="0"/>
          <w:sz w:val="24"/>
          <w:szCs w:val="24"/>
        </w:rPr>
        <w:t>30°С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не менее </w:t>
      </w:r>
      <w:r w:rsidRPr="00DE4CD3">
        <w:rPr>
          <w:rStyle w:val="a5"/>
          <w:rFonts w:ascii="Times New Roman" w:hAnsi="Times New Roman" w:cs="Times New Roman"/>
          <w:b w:val="0"/>
          <w:sz w:val="24"/>
          <w:szCs w:val="24"/>
        </w:rPr>
        <w:t>5°С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77100B6D" w14:textId="36611A76" w:rsidR="007C7FA5" w:rsidRDefault="007C7FA5" w:rsidP="007C7FA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Качественное созревание стяжки, предотвращение возникновения трещин позволит обеспечить правильный уход за стяжкой:</w:t>
      </w:r>
    </w:p>
    <w:p w14:paraId="540D3E71" w14:textId="46410054" w:rsidR="007C7FA5" w:rsidRDefault="007C7FA5" w:rsidP="007C7FA5">
      <w:pPr>
        <w:pStyle w:val="a9"/>
        <w:numPr>
          <w:ilvl w:val="0"/>
          <w:numId w:val="17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соблюдение оптимальных показателей температуры и повышенного уровня влажности в помещении в период первых 7-14 дней;</w:t>
      </w:r>
    </w:p>
    <w:p w14:paraId="390E6E37" w14:textId="69AA91B0" w:rsidR="007C7FA5" w:rsidRDefault="007C7FA5" w:rsidP="007C7FA5">
      <w:pPr>
        <w:pStyle w:val="a9"/>
        <w:numPr>
          <w:ilvl w:val="0"/>
          <w:numId w:val="17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защита помещения от сквозняков, воздействия прямых солнечных лучей;</w:t>
      </w:r>
    </w:p>
    <w:p w14:paraId="201FD3F3" w14:textId="4772426D" w:rsidR="007C7FA5" w:rsidRDefault="007C7FA5" w:rsidP="007C7FA5">
      <w:pPr>
        <w:pStyle w:val="a9"/>
        <w:numPr>
          <w:ilvl w:val="0"/>
          <w:numId w:val="17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дополнительное увлажнение стяжки в жаркую погоду;</w:t>
      </w:r>
    </w:p>
    <w:p w14:paraId="1C35DC1A" w14:textId="3618FF41" w:rsidR="005C00D0" w:rsidRDefault="007C7FA5" w:rsidP="005C00D0">
      <w:pPr>
        <w:pStyle w:val="a9"/>
        <w:numPr>
          <w:ilvl w:val="0"/>
          <w:numId w:val="17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обеспечение естественного созреван</w:t>
      </w:r>
      <w:r w:rsidR="005C00D0">
        <w:rPr>
          <w:rStyle w:val="a5"/>
          <w:rFonts w:ascii="Times New Roman" w:hAnsi="Times New Roman" w:cs="Times New Roman"/>
          <w:b w:val="0"/>
          <w:sz w:val="24"/>
          <w:szCs w:val="24"/>
        </w:rPr>
        <w:t>ия стяжки.</w:t>
      </w:r>
    </w:p>
    <w:p w14:paraId="7805380D" w14:textId="623AAD05" w:rsidR="005C00D0" w:rsidRPr="005C00D0" w:rsidRDefault="005C00D0" w:rsidP="005C00D0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Выполнение вышеуказанных условий позволяет стяжке преобразоваться в прочный цементный камень.</w:t>
      </w:r>
    </w:p>
    <w:p w14:paraId="009B5445" w14:textId="77777777" w:rsidR="0065246B" w:rsidRPr="0065246B" w:rsidRDefault="0065246B" w:rsidP="0065246B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9FF216A" w14:textId="7BB1C88E" w:rsidR="00A74847" w:rsidRDefault="00A74847" w:rsidP="00BA6AC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27231E37" w14:textId="16D15A5D" w:rsidR="006B4454" w:rsidRPr="00DE4CD3" w:rsidRDefault="006B4454" w:rsidP="001B6414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3516EC7" w14:textId="77777777" w:rsidR="00193115" w:rsidRDefault="00193115" w:rsidP="00DE4CD3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613B072" w14:textId="77777777" w:rsidR="003901D3" w:rsidRDefault="003901D3" w:rsidP="00DE4CD3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0C64CB53" w14:textId="77777777" w:rsidR="003901D3" w:rsidRDefault="003901D3" w:rsidP="00DE4CD3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sectPr w:rsidR="003901D3" w:rsidSect="009B79F4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CC6"/>
    <w:multiLevelType w:val="multilevel"/>
    <w:tmpl w:val="4280B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271720"/>
    <w:multiLevelType w:val="hybridMultilevel"/>
    <w:tmpl w:val="BE1CC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F21BD"/>
    <w:multiLevelType w:val="hybridMultilevel"/>
    <w:tmpl w:val="25F6CCD4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9225847"/>
    <w:multiLevelType w:val="hybridMultilevel"/>
    <w:tmpl w:val="D340B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795A6E"/>
    <w:multiLevelType w:val="hybridMultilevel"/>
    <w:tmpl w:val="CC624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7B0CCE"/>
    <w:multiLevelType w:val="hybridMultilevel"/>
    <w:tmpl w:val="DDAA3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EC6BA9"/>
    <w:multiLevelType w:val="hybridMultilevel"/>
    <w:tmpl w:val="F20C4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C56FBD"/>
    <w:multiLevelType w:val="hybridMultilevel"/>
    <w:tmpl w:val="D6646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7949B2"/>
    <w:multiLevelType w:val="multilevel"/>
    <w:tmpl w:val="0842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9250B"/>
    <w:multiLevelType w:val="hybridMultilevel"/>
    <w:tmpl w:val="B7ACD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757D6C"/>
    <w:multiLevelType w:val="hybridMultilevel"/>
    <w:tmpl w:val="D59C5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F5775F"/>
    <w:multiLevelType w:val="multilevel"/>
    <w:tmpl w:val="300A7FE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0B05341"/>
    <w:multiLevelType w:val="multilevel"/>
    <w:tmpl w:val="6DFA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7212B"/>
    <w:multiLevelType w:val="multilevel"/>
    <w:tmpl w:val="41E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45425"/>
    <w:multiLevelType w:val="multilevel"/>
    <w:tmpl w:val="C5B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331D4"/>
    <w:multiLevelType w:val="hybridMultilevel"/>
    <w:tmpl w:val="977CF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732DB7"/>
    <w:multiLevelType w:val="hybridMultilevel"/>
    <w:tmpl w:val="025CC0D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 w16cid:durableId="431629910">
    <w:abstractNumId w:val="14"/>
  </w:num>
  <w:num w:numId="2" w16cid:durableId="2003926493">
    <w:abstractNumId w:val="12"/>
  </w:num>
  <w:num w:numId="3" w16cid:durableId="1248927105">
    <w:abstractNumId w:val="13"/>
  </w:num>
  <w:num w:numId="4" w16cid:durableId="1608469242">
    <w:abstractNumId w:val="8"/>
  </w:num>
  <w:num w:numId="5" w16cid:durableId="40906577">
    <w:abstractNumId w:val="4"/>
  </w:num>
  <w:num w:numId="6" w16cid:durableId="1447695617">
    <w:abstractNumId w:val="6"/>
  </w:num>
  <w:num w:numId="7" w16cid:durableId="1412504086">
    <w:abstractNumId w:val="0"/>
  </w:num>
  <w:num w:numId="8" w16cid:durableId="822771123">
    <w:abstractNumId w:val="5"/>
  </w:num>
  <w:num w:numId="9" w16cid:durableId="1399134690">
    <w:abstractNumId w:val="10"/>
  </w:num>
  <w:num w:numId="10" w16cid:durableId="81806066">
    <w:abstractNumId w:val="11"/>
  </w:num>
  <w:num w:numId="11" w16cid:durableId="922377078">
    <w:abstractNumId w:val="7"/>
  </w:num>
  <w:num w:numId="12" w16cid:durableId="1704095526">
    <w:abstractNumId w:val="2"/>
  </w:num>
  <w:num w:numId="13" w16cid:durableId="1739284800">
    <w:abstractNumId w:val="16"/>
  </w:num>
  <w:num w:numId="14" w16cid:durableId="2146656864">
    <w:abstractNumId w:val="1"/>
  </w:num>
  <w:num w:numId="15" w16cid:durableId="1450010460">
    <w:abstractNumId w:val="9"/>
  </w:num>
  <w:num w:numId="16" w16cid:durableId="82604238">
    <w:abstractNumId w:val="15"/>
  </w:num>
  <w:num w:numId="17" w16cid:durableId="212029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10"/>
    <w:rsid w:val="00131493"/>
    <w:rsid w:val="001447B9"/>
    <w:rsid w:val="001751B4"/>
    <w:rsid w:val="00175B63"/>
    <w:rsid w:val="00193115"/>
    <w:rsid w:val="001B6414"/>
    <w:rsid w:val="001F4835"/>
    <w:rsid w:val="001F55D5"/>
    <w:rsid w:val="0020387A"/>
    <w:rsid w:val="00207999"/>
    <w:rsid w:val="00214629"/>
    <w:rsid w:val="0024442B"/>
    <w:rsid w:val="002500A8"/>
    <w:rsid w:val="0025066F"/>
    <w:rsid w:val="0025117B"/>
    <w:rsid w:val="002851A4"/>
    <w:rsid w:val="00322969"/>
    <w:rsid w:val="00334440"/>
    <w:rsid w:val="0034533C"/>
    <w:rsid w:val="0035594D"/>
    <w:rsid w:val="00361F3E"/>
    <w:rsid w:val="00367AFC"/>
    <w:rsid w:val="00371AA1"/>
    <w:rsid w:val="00386769"/>
    <w:rsid w:val="003901D3"/>
    <w:rsid w:val="003D1D20"/>
    <w:rsid w:val="003E47CA"/>
    <w:rsid w:val="003F63DF"/>
    <w:rsid w:val="004038D5"/>
    <w:rsid w:val="00415FCD"/>
    <w:rsid w:val="0046485A"/>
    <w:rsid w:val="00472AD0"/>
    <w:rsid w:val="00473E66"/>
    <w:rsid w:val="00483A1C"/>
    <w:rsid w:val="004A6B77"/>
    <w:rsid w:val="004C5322"/>
    <w:rsid w:val="004E1281"/>
    <w:rsid w:val="004E616D"/>
    <w:rsid w:val="004F371A"/>
    <w:rsid w:val="00513DF1"/>
    <w:rsid w:val="0052724B"/>
    <w:rsid w:val="00571925"/>
    <w:rsid w:val="00583F32"/>
    <w:rsid w:val="005C00D0"/>
    <w:rsid w:val="00602CFD"/>
    <w:rsid w:val="0062647B"/>
    <w:rsid w:val="006328F1"/>
    <w:rsid w:val="00650557"/>
    <w:rsid w:val="0065246B"/>
    <w:rsid w:val="006B4454"/>
    <w:rsid w:val="006C187B"/>
    <w:rsid w:val="006C3109"/>
    <w:rsid w:val="006C6D0F"/>
    <w:rsid w:val="006D4310"/>
    <w:rsid w:val="006D7970"/>
    <w:rsid w:val="00722301"/>
    <w:rsid w:val="00750176"/>
    <w:rsid w:val="0078242E"/>
    <w:rsid w:val="007C7FA5"/>
    <w:rsid w:val="00804A15"/>
    <w:rsid w:val="00813E2D"/>
    <w:rsid w:val="00832248"/>
    <w:rsid w:val="00833434"/>
    <w:rsid w:val="0087401E"/>
    <w:rsid w:val="008B4AB7"/>
    <w:rsid w:val="008E436D"/>
    <w:rsid w:val="008F2B80"/>
    <w:rsid w:val="00950FE8"/>
    <w:rsid w:val="00954260"/>
    <w:rsid w:val="00973063"/>
    <w:rsid w:val="0097502E"/>
    <w:rsid w:val="00993326"/>
    <w:rsid w:val="009A1CE5"/>
    <w:rsid w:val="009B79F4"/>
    <w:rsid w:val="00A10C97"/>
    <w:rsid w:val="00A16B7B"/>
    <w:rsid w:val="00A219A2"/>
    <w:rsid w:val="00A74847"/>
    <w:rsid w:val="00AA6A85"/>
    <w:rsid w:val="00AD1E57"/>
    <w:rsid w:val="00AE0179"/>
    <w:rsid w:val="00B14997"/>
    <w:rsid w:val="00B23578"/>
    <w:rsid w:val="00B24B8C"/>
    <w:rsid w:val="00B67899"/>
    <w:rsid w:val="00B67ED6"/>
    <w:rsid w:val="00B77A10"/>
    <w:rsid w:val="00BA3235"/>
    <w:rsid w:val="00BA6ACD"/>
    <w:rsid w:val="00BA6CBE"/>
    <w:rsid w:val="00BA6EF6"/>
    <w:rsid w:val="00C03C3C"/>
    <w:rsid w:val="00C25BE7"/>
    <w:rsid w:val="00C46643"/>
    <w:rsid w:val="00C93A32"/>
    <w:rsid w:val="00CD46B0"/>
    <w:rsid w:val="00D32593"/>
    <w:rsid w:val="00D33E2D"/>
    <w:rsid w:val="00D35183"/>
    <w:rsid w:val="00D46D77"/>
    <w:rsid w:val="00D80598"/>
    <w:rsid w:val="00DD5166"/>
    <w:rsid w:val="00DD556A"/>
    <w:rsid w:val="00DE4CD3"/>
    <w:rsid w:val="00DE6D2E"/>
    <w:rsid w:val="00E105D0"/>
    <w:rsid w:val="00E140EA"/>
    <w:rsid w:val="00E37DB1"/>
    <w:rsid w:val="00E76832"/>
    <w:rsid w:val="00E86060"/>
    <w:rsid w:val="00E91A1F"/>
    <w:rsid w:val="00EF589F"/>
    <w:rsid w:val="00F02380"/>
    <w:rsid w:val="00F308C4"/>
    <w:rsid w:val="00F322CE"/>
    <w:rsid w:val="00F34108"/>
    <w:rsid w:val="00FA10AD"/>
    <w:rsid w:val="00FF4F5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09F0"/>
  <w15:chartTrackingRefBased/>
  <w15:docId w15:val="{39DF4625-F0AC-4E73-A82C-D078BF1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1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h4">
    <w:name w:val="title-h4"/>
    <w:basedOn w:val="a"/>
    <w:rsid w:val="0013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493"/>
    <w:rPr>
      <w:color w:val="0000FF"/>
      <w:u w:val="single"/>
    </w:rPr>
  </w:style>
  <w:style w:type="character" w:styleId="a5">
    <w:name w:val="Strong"/>
    <w:basedOn w:val="a0"/>
    <w:uiPriority w:val="22"/>
    <w:qFormat/>
    <w:rsid w:val="00131493"/>
    <w:rPr>
      <w:b/>
      <w:bCs/>
    </w:rPr>
  </w:style>
  <w:style w:type="paragraph" w:styleId="a6">
    <w:name w:val="No Spacing"/>
    <w:uiPriority w:val="1"/>
    <w:qFormat/>
    <w:rsid w:val="00513DF1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BA6A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A6ACD"/>
    <w:rPr>
      <w:i/>
      <w:iCs/>
      <w:color w:val="5B9BD5" w:themeColor="accent1"/>
    </w:rPr>
  </w:style>
  <w:style w:type="paragraph" w:styleId="a9">
    <w:name w:val="List Paragraph"/>
    <w:basedOn w:val="a"/>
    <w:uiPriority w:val="34"/>
    <w:qFormat/>
    <w:rsid w:val="00AD1E57"/>
    <w:pPr>
      <w:ind w:left="720"/>
      <w:contextualSpacing/>
    </w:pPr>
  </w:style>
  <w:style w:type="table" w:styleId="aa">
    <w:name w:val="Table Grid"/>
    <w:basedOn w:val="a1"/>
    <w:uiPriority w:val="39"/>
    <w:rsid w:val="0097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5EE6-C2FC-44A4-8283-13E03409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eRmaaaK eRmaaaK</cp:lastModifiedBy>
  <cp:revision>76</cp:revision>
  <cp:lastPrinted>2024-02-29T17:52:00Z</cp:lastPrinted>
  <dcterms:created xsi:type="dcterms:W3CDTF">2022-09-20T09:20:00Z</dcterms:created>
  <dcterms:modified xsi:type="dcterms:W3CDTF">2024-06-24T19:42:00Z</dcterms:modified>
</cp:coreProperties>
</file>